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B7C" w:rsidRDefault="00743B7C" w:rsidP="00013F0A">
      <w:pPr>
        <w:pStyle w:val="Header"/>
        <w:ind w:left="720"/>
        <w:jc w:val="center"/>
        <w:rPr>
          <w:rFonts w:cs="Arial"/>
          <w:b/>
          <w:sz w:val="20"/>
          <w:szCs w:val="20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746304" behindDoc="0" locked="0" layoutInCell="1" allowOverlap="1" wp14:anchorId="6DEE1011" wp14:editId="60EB5A34">
            <wp:simplePos x="0" y="0"/>
            <wp:positionH relativeFrom="column">
              <wp:posOffset>6676390</wp:posOffset>
            </wp:positionH>
            <wp:positionV relativeFrom="paragraph">
              <wp:posOffset>-156210</wp:posOffset>
            </wp:positionV>
            <wp:extent cx="3171825" cy="1424940"/>
            <wp:effectExtent l="0" t="0" r="9525" b="381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rand logo in colou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B7C" w:rsidRDefault="00743B7C" w:rsidP="00013F0A">
      <w:pPr>
        <w:pStyle w:val="Header"/>
        <w:ind w:left="720"/>
        <w:jc w:val="center"/>
        <w:rPr>
          <w:rFonts w:cs="Arial"/>
          <w:b/>
          <w:sz w:val="20"/>
          <w:szCs w:val="20"/>
        </w:rPr>
      </w:pPr>
    </w:p>
    <w:p w:rsidR="00743B7C" w:rsidRDefault="00743B7C" w:rsidP="00013F0A">
      <w:pPr>
        <w:pStyle w:val="Header"/>
        <w:ind w:left="720"/>
        <w:jc w:val="center"/>
        <w:rPr>
          <w:rFonts w:cs="Arial"/>
          <w:b/>
          <w:sz w:val="20"/>
          <w:szCs w:val="20"/>
        </w:rPr>
      </w:pPr>
    </w:p>
    <w:p w:rsidR="00743B7C" w:rsidRDefault="00743B7C" w:rsidP="00013F0A">
      <w:pPr>
        <w:pStyle w:val="Header"/>
        <w:ind w:left="720"/>
        <w:jc w:val="center"/>
        <w:rPr>
          <w:rFonts w:cs="Arial"/>
          <w:b/>
          <w:sz w:val="20"/>
          <w:szCs w:val="20"/>
        </w:rPr>
      </w:pPr>
    </w:p>
    <w:p w:rsidR="00743B7C" w:rsidRDefault="00743B7C" w:rsidP="00013F0A">
      <w:pPr>
        <w:pStyle w:val="Header"/>
        <w:ind w:left="720"/>
        <w:jc w:val="center"/>
        <w:rPr>
          <w:rFonts w:cs="Arial"/>
          <w:b/>
          <w:sz w:val="20"/>
          <w:szCs w:val="20"/>
        </w:rPr>
      </w:pPr>
    </w:p>
    <w:p w:rsidR="00743B7C" w:rsidRDefault="00D552C6" w:rsidP="00013F0A">
      <w:pPr>
        <w:pStyle w:val="Header"/>
        <w:ind w:left="720"/>
        <w:jc w:val="center"/>
        <w:rPr>
          <w:rFonts w:cs="Arial"/>
          <w:b/>
          <w:sz w:val="20"/>
          <w:szCs w:val="20"/>
        </w:rPr>
      </w:pPr>
      <w:r w:rsidRPr="00BF6FBB">
        <w:rPr>
          <w:rFonts w:cs="Arial"/>
          <w:b/>
          <w:sz w:val="20"/>
          <w:szCs w:val="20"/>
        </w:rPr>
        <w:t xml:space="preserve"> </w:t>
      </w:r>
    </w:p>
    <w:p w:rsidR="00743B7C" w:rsidRDefault="00743B7C" w:rsidP="00013F0A">
      <w:pPr>
        <w:pStyle w:val="Header"/>
        <w:ind w:left="720"/>
        <w:jc w:val="center"/>
        <w:rPr>
          <w:rFonts w:cs="Arial"/>
          <w:b/>
          <w:sz w:val="20"/>
          <w:szCs w:val="20"/>
        </w:rPr>
      </w:pPr>
    </w:p>
    <w:p w:rsidR="00743B7C" w:rsidRDefault="00743B7C" w:rsidP="00013F0A">
      <w:pPr>
        <w:pStyle w:val="Header"/>
        <w:ind w:left="720"/>
        <w:jc w:val="center"/>
        <w:rPr>
          <w:rFonts w:cs="Arial"/>
          <w:b/>
          <w:sz w:val="20"/>
          <w:szCs w:val="20"/>
        </w:rPr>
      </w:pPr>
    </w:p>
    <w:p w:rsidR="00743B7C" w:rsidRPr="00743B7C" w:rsidRDefault="00743B7C" w:rsidP="00013F0A">
      <w:pPr>
        <w:pStyle w:val="Header"/>
        <w:ind w:left="720"/>
        <w:jc w:val="center"/>
        <w:rPr>
          <w:rFonts w:cs="Arial"/>
          <w:sz w:val="20"/>
          <w:szCs w:val="20"/>
        </w:rPr>
      </w:pPr>
    </w:p>
    <w:p w:rsidR="00743B7C" w:rsidRPr="00743B7C" w:rsidRDefault="00013F0A" w:rsidP="00013F0A">
      <w:pPr>
        <w:pStyle w:val="Header"/>
        <w:ind w:left="720"/>
        <w:jc w:val="center"/>
        <w:rPr>
          <w:rFonts w:ascii="Arial" w:hAnsi="Arial" w:cs="Arial"/>
          <w:b/>
          <w:sz w:val="28"/>
          <w:szCs w:val="28"/>
        </w:rPr>
      </w:pPr>
      <w:r w:rsidRPr="00743B7C">
        <w:rPr>
          <w:rFonts w:ascii="Arial" w:hAnsi="Arial" w:cs="Arial"/>
          <w:b/>
          <w:sz w:val="28"/>
          <w:szCs w:val="28"/>
        </w:rPr>
        <w:t xml:space="preserve">Referral identification for perinatal mental health care </w:t>
      </w:r>
    </w:p>
    <w:p w:rsidR="00743B7C" w:rsidRPr="00743B7C" w:rsidRDefault="00743B7C" w:rsidP="00013F0A">
      <w:pPr>
        <w:pStyle w:val="Header"/>
        <w:ind w:left="720"/>
        <w:jc w:val="center"/>
        <w:rPr>
          <w:rFonts w:ascii="Arial" w:hAnsi="Arial" w:cs="Arial"/>
          <w:sz w:val="24"/>
          <w:szCs w:val="24"/>
        </w:rPr>
      </w:pPr>
    </w:p>
    <w:p w:rsidR="00891367" w:rsidRPr="00743B7C" w:rsidRDefault="00013F0A" w:rsidP="00013F0A">
      <w:pPr>
        <w:pStyle w:val="Header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743B7C">
        <w:rPr>
          <w:rFonts w:ascii="Arial" w:hAnsi="Arial" w:cs="Arial"/>
          <w:b/>
          <w:sz w:val="24"/>
          <w:szCs w:val="24"/>
        </w:rPr>
        <w:t xml:space="preserve">Specialist Mother and Baby Mental Health Service </w:t>
      </w:r>
      <w:r w:rsidR="00743B7C" w:rsidRPr="00743B7C">
        <w:rPr>
          <w:rFonts w:ascii="Arial" w:hAnsi="Arial" w:cs="Arial"/>
          <w:b/>
          <w:sz w:val="24"/>
          <w:szCs w:val="24"/>
        </w:rPr>
        <w:t xml:space="preserve">(SMABS) </w:t>
      </w:r>
      <w:r w:rsidRPr="00743B7C">
        <w:rPr>
          <w:rFonts w:ascii="Arial" w:hAnsi="Arial" w:cs="Arial"/>
          <w:b/>
          <w:sz w:val="24"/>
          <w:szCs w:val="24"/>
        </w:rPr>
        <w:t>may not take the woman on but will consider referrals on the basis that the woman may be at risk of or experiencing severe mental illness.</w:t>
      </w:r>
      <w:r w:rsidR="003E6543" w:rsidRPr="00743B7C">
        <w:rPr>
          <w:rFonts w:ascii="Arial" w:hAnsi="Arial" w:cs="Arial"/>
          <w:b/>
          <w:sz w:val="24"/>
          <w:szCs w:val="24"/>
        </w:rPr>
        <w:t xml:space="preserve"> </w:t>
      </w:r>
    </w:p>
    <w:p w:rsidR="00743B7C" w:rsidRPr="00743B7C" w:rsidRDefault="00743B7C" w:rsidP="00013F0A">
      <w:pPr>
        <w:pStyle w:val="Header"/>
        <w:ind w:left="72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6302" w:type="dxa"/>
        <w:tblInd w:w="-885" w:type="dxa"/>
        <w:tblLook w:val="04A0" w:firstRow="1" w:lastRow="0" w:firstColumn="1" w:lastColumn="0" w:noHBand="0" w:noVBand="1"/>
      </w:tblPr>
      <w:tblGrid>
        <w:gridCol w:w="8490"/>
        <w:gridCol w:w="1434"/>
        <w:gridCol w:w="6378"/>
      </w:tblGrid>
      <w:tr w:rsidR="00782A0F" w:rsidRPr="00743B7C" w:rsidTr="00605C06">
        <w:tc>
          <w:tcPr>
            <w:tcW w:w="16302" w:type="dxa"/>
            <w:gridSpan w:val="3"/>
            <w:shd w:val="clear" w:color="auto" w:fill="auto"/>
          </w:tcPr>
          <w:p w:rsidR="00743B7C" w:rsidRPr="00743B7C" w:rsidRDefault="00782A0F" w:rsidP="004320B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743B7C">
              <w:rPr>
                <w:rFonts w:ascii="Arial" w:hAnsi="Arial" w:cs="Arial"/>
              </w:rPr>
              <w:t>Sudden changes in mental state in late pregnancy or early post-partum should be taken seriously an</w:t>
            </w:r>
            <w:r w:rsidR="004320BE" w:rsidRPr="00743B7C">
              <w:rPr>
                <w:rFonts w:ascii="Arial" w:hAnsi="Arial" w:cs="Arial"/>
              </w:rPr>
              <w:t>d advice sought from the SMABS or FRS</w:t>
            </w:r>
            <w:r w:rsidRPr="00743B7C">
              <w:rPr>
                <w:rFonts w:ascii="Arial" w:hAnsi="Arial" w:cs="Arial"/>
              </w:rPr>
              <w:t xml:space="preserve">. </w:t>
            </w:r>
            <w:r w:rsidR="004320BE" w:rsidRPr="00743B7C">
              <w:rPr>
                <w:rFonts w:ascii="Arial" w:hAnsi="Arial" w:cs="Arial"/>
              </w:rPr>
              <w:t xml:space="preserve"> Perinatal r</w:t>
            </w:r>
            <w:r w:rsidRPr="00743B7C">
              <w:rPr>
                <w:rFonts w:ascii="Arial" w:hAnsi="Arial" w:cs="Arial"/>
              </w:rPr>
              <w:t xml:space="preserve">eferrals </w:t>
            </w:r>
            <w:r w:rsidR="004320BE" w:rsidRPr="00743B7C">
              <w:rPr>
                <w:rFonts w:ascii="Arial" w:hAnsi="Arial" w:cs="Arial"/>
              </w:rPr>
              <w:t xml:space="preserve">to SMABS </w:t>
            </w:r>
            <w:r w:rsidRPr="00743B7C">
              <w:rPr>
                <w:rFonts w:ascii="Arial" w:hAnsi="Arial" w:cs="Arial"/>
              </w:rPr>
              <w:t>are accepted from health professionals involved in the care of women during pregnancy and within 12 months of delivery where the woman has a moderate to severe mental health issue or is at high risk of serious post-partum mental illness.  Referrals are also accepted for women contemplating a pregnancy who have a diagnosis of psychotic disorder, previous post-partum psychosis or previous severe perinatal mental illness.</w:t>
            </w:r>
            <w:r w:rsidR="004320BE" w:rsidRPr="00743B7C">
              <w:rPr>
                <w:rFonts w:ascii="Arial" w:hAnsi="Arial" w:cs="Arial"/>
              </w:rPr>
              <w:t xml:space="preserve">  </w:t>
            </w:r>
            <w:r w:rsidR="00AA6A60" w:rsidRPr="00743B7C">
              <w:rPr>
                <w:rFonts w:ascii="Arial" w:hAnsi="Arial" w:cs="Arial"/>
              </w:rPr>
              <w:t>M</w:t>
            </w:r>
            <w:r w:rsidRPr="00743B7C">
              <w:rPr>
                <w:rFonts w:ascii="Arial" w:hAnsi="Arial" w:cs="Arial"/>
              </w:rPr>
              <w:t>aternity services should refer women who fit these criteria even if the</w:t>
            </w:r>
            <w:r w:rsidR="00215340" w:rsidRPr="00743B7C">
              <w:rPr>
                <w:rFonts w:ascii="Arial" w:hAnsi="Arial" w:cs="Arial"/>
              </w:rPr>
              <w:t xml:space="preserve"> woman is already known to </w:t>
            </w:r>
            <w:r w:rsidRPr="00743B7C">
              <w:rPr>
                <w:rFonts w:ascii="Arial" w:hAnsi="Arial" w:cs="Arial"/>
              </w:rPr>
              <w:t>mental health service</w:t>
            </w:r>
            <w:r w:rsidR="00215340" w:rsidRPr="00743B7C">
              <w:rPr>
                <w:rFonts w:ascii="Arial" w:hAnsi="Arial" w:cs="Arial"/>
              </w:rPr>
              <w:t>s</w:t>
            </w:r>
            <w:r w:rsidR="00AA6A60" w:rsidRPr="00743B7C">
              <w:rPr>
                <w:rFonts w:ascii="Arial" w:hAnsi="Arial" w:cs="Arial"/>
              </w:rPr>
              <w:t xml:space="preserve"> and this service may provide additional input</w:t>
            </w:r>
            <w:r w:rsidRPr="00743B7C">
              <w:rPr>
                <w:rFonts w:ascii="Arial" w:hAnsi="Arial" w:cs="Arial"/>
              </w:rPr>
              <w:t xml:space="preserve">. The service </w:t>
            </w:r>
            <w:r w:rsidR="00AA6A60" w:rsidRPr="00743B7C">
              <w:rPr>
                <w:rFonts w:ascii="Arial" w:hAnsi="Arial" w:cs="Arial"/>
              </w:rPr>
              <w:t>will either provide the care for women who meet the criteria stipulated below or will provide additional input during the perinatal period to women</w:t>
            </w:r>
            <w:r w:rsidRPr="00743B7C">
              <w:rPr>
                <w:rFonts w:ascii="Arial" w:hAnsi="Arial" w:cs="Arial"/>
              </w:rPr>
              <w:t xml:space="preserve">. </w:t>
            </w:r>
            <w:r w:rsidR="004B4F4E" w:rsidRPr="00743B7C">
              <w:rPr>
                <w:rFonts w:ascii="Arial" w:hAnsi="Arial" w:cs="Arial"/>
              </w:rPr>
              <w:t xml:space="preserve">The service will be work with women with eating disorders and personality disorders when they are involved in secondary care mental health services. </w:t>
            </w:r>
            <w:r w:rsidRPr="00743B7C">
              <w:rPr>
                <w:rFonts w:ascii="Arial" w:hAnsi="Arial" w:cs="Arial"/>
              </w:rPr>
              <w:t xml:space="preserve">Women with primary addiction problems should be referred to their local community addiction team in the first instance.  </w:t>
            </w:r>
          </w:p>
        </w:tc>
      </w:tr>
      <w:tr w:rsidR="00BF6FBB" w:rsidRPr="00743B7C" w:rsidTr="00605C06">
        <w:trPr>
          <w:trHeight w:val="20"/>
        </w:trPr>
        <w:tc>
          <w:tcPr>
            <w:tcW w:w="9924" w:type="dxa"/>
            <w:gridSpan w:val="2"/>
            <w:tcBorders>
              <w:right w:val="nil"/>
            </w:tcBorders>
            <w:shd w:val="clear" w:color="auto" w:fill="00B050"/>
          </w:tcPr>
          <w:p w:rsidR="00BF6FBB" w:rsidRPr="00743B7C" w:rsidRDefault="00BF6FBB" w:rsidP="00743B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B7C">
              <w:rPr>
                <w:rFonts w:ascii="Arial" w:hAnsi="Arial" w:cs="Arial"/>
                <w:b/>
                <w:sz w:val="24"/>
                <w:szCs w:val="24"/>
              </w:rPr>
              <w:t>Pre-pregnancy</w:t>
            </w:r>
            <w:r w:rsidR="00B6217D" w:rsidRPr="00743B7C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0A52E4" w:rsidRPr="00743B7C">
              <w:rPr>
                <w:rFonts w:ascii="Arial" w:hAnsi="Arial" w:cs="Arial"/>
                <w:b/>
                <w:sz w:val="24"/>
                <w:szCs w:val="24"/>
              </w:rPr>
              <w:t>referral for preconception advice</w:t>
            </w:r>
            <w:r w:rsidR="009359E3" w:rsidRPr="00743B7C">
              <w:rPr>
                <w:rFonts w:ascii="Arial" w:hAnsi="Arial" w:cs="Arial"/>
                <w:b/>
                <w:sz w:val="24"/>
                <w:szCs w:val="24"/>
              </w:rPr>
              <w:t xml:space="preserve"> (even  if well)</w:t>
            </w:r>
            <w:r w:rsidR="00B6217D" w:rsidRPr="00743B7C"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="00743B7C" w:rsidRPr="00743B7C">
              <w:rPr>
                <w:rFonts w:ascii="Arial" w:hAnsi="Arial" w:cs="Arial"/>
                <w:b/>
                <w:sz w:val="24"/>
                <w:szCs w:val="24"/>
              </w:rPr>
              <w:t>Please</w:t>
            </w:r>
            <w:r w:rsidR="00743B7C" w:rsidRPr="00743B7C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Tick</w:t>
            </w:r>
            <w:r w:rsidR="00743B7C" w:rsidRPr="00743B7C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</w:t>
            </w:r>
            <w:r w:rsidR="00B6217D" w:rsidRPr="00743B7C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743B7C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6378" w:type="dxa"/>
            <w:tcBorders>
              <w:left w:val="nil"/>
              <w:bottom w:val="single" w:sz="4" w:space="0" w:color="auto"/>
            </w:tcBorders>
            <w:shd w:val="clear" w:color="auto" w:fill="00B050"/>
          </w:tcPr>
          <w:p w:rsidR="00BF6FBB" w:rsidRPr="00743B7C" w:rsidRDefault="00BF6FBB" w:rsidP="009359E3">
            <w:pPr>
              <w:ind w:left="-1242" w:firstLine="124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6FBB" w:rsidRPr="00743B7C" w:rsidTr="00605C06">
        <w:trPr>
          <w:trHeight w:val="20"/>
        </w:trPr>
        <w:tc>
          <w:tcPr>
            <w:tcW w:w="8490" w:type="dxa"/>
            <w:tcBorders>
              <w:right w:val="nil"/>
            </w:tcBorders>
          </w:tcPr>
          <w:p w:rsidR="00BF6FBB" w:rsidRPr="00743B7C" w:rsidRDefault="00BF6FBB" w:rsidP="00325C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B7C">
              <w:rPr>
                <w:rFonts w:ascii="Arial" w:hAnsi="Arial" w:cs="Arial"/>
                <w:b/>
                <w:sz w:val="24"/>
                <w:szCs w:val="24"/>
              </w:rPr>
              <w:t>pre-existing bipolar disorder</w:t>
            </w:r>
            <w:r w:rsidR="00B345A9" w:rsidRPr="00743B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12" w:type="dxa"/>
            <w:gridSpan w:val="2"/>
            <w:tcBorders>
              <w:left w:val="nil"/>
            </w:tcBorders>
          </w:tcPr>
          <w:p w:rsidR="00605C06" w:rsidRDefault="00605C06" w:rsidP="00325C9A">
            <w:pPr>
              <w:ind w:left="372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743B7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F27AAB4" wp14:editId="0FCCABC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38735</wp:posOffset>
                      </wp:positionV>
                      <wp:extent cx="142875" cy="142875"/>
                      <wp:effectExtent l="0" t="0" r="28575" b="2857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19C0B23" id="Oval 3" o:spid="_x0000_s1026" style="position:absolute;margin-left:-3.75pt;margin-top:3.05pt;width:11.25pt;height:11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" fillcolor="white [3201]" strokecolor="#f79646 [3209]" strokeweight="2pt"/>
                  </w:pict>
                </mc:Fallback>
              </mc:AlternateContent>
            </w:r>
            <w:r w:rsidR="0036311C" w:rsidRPr="00743B7C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Referral to mental health services</w:t>
            </w:r>
            <w:r w:rsidR="0036311C" w:rsidRPr="00743B7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</w:p>
          <w:p w:rsidR="00BF6FBB" w:rsidRPr="00743B7C" w:rsidRDefault="00BF6FBB" w:rsidP="00325C9A">
            <w:pPr>
              <w:ind w:left="37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6FBB" w:rsidRPr="00743B7C" w:rsidTr="00605C06">
        <w:trPr>
          <w:trHeight w:val="20"/>
        </w:trPr>
        <w:tc>
          <w:tcPr>
            <w:tcW w:w="8490" w:type="dxa"/>
            <w:tcBorders>
              <w:right w:val="nil"/>
            </w:tcBorders>
          </w:tcPr>
          <w:p w:rsidR="00BF6FBB" w:rsidRPr="00743B7C" w:rsidRDefault="00BF6FBB" w:rsidP="00325C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B7C">
              <w:rPr>
                <w:rFonts w:ascii="Arial" w:hAnsi="Arial" w:cs="Arial"/>
                <w:b/>
                <w:sz w:val="24"/>
                <w:szCs w:val="24"/>
              </w:rPr>
              <w:t>pre-existing schizophrenia</w:t>
            </w:r>
            <w:r w:rsidR="009359E3" w:rsidRPr="00743B7C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7812" w:type="dxa"/>
            <w:gridSpan w:val="2"/>
            <w:tcBorders>
              <w:left w:val="nil"/>
            </w:tcBorders>
          </w:tcPr>
          <w:p w:rsidR="00605C06" w:rsidRDefault="00605C06" w:rsidP="00325C9A">
            <w:pPr>
              <w:ind w:left="372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743B7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4B2FB56" wp14:editId="2160E36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48895</wp:posOffset>
                      </wp:positionV>
                      <wp:extent cx="142875" cy="142875"/>
                      <wp:effectExtent l="0" t="0" r="28575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7F25191" id="Oval 1" o:spid="_x0000_s1026" style="position:absolute;margin-left:-3.75pt;margin-top:3.85pt;width:11.25pt;height:11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" fillcolor="white [3201]" strokecolor="#f79646 [3209]" strokeweight="2pt"/>
                  </w:pict>
                </mc:Fallback>
              </mc:AlternateContent>
            </w:r>
            <w:r w:rsidR="0036311C" w:rsidRPr="00743B7C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Referral to mental health services</w:t>
            </w:r>
            <w:r w:rsidR="0036311C" w:rsidRPr="00743B7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</w:p>
          <w:p w:rsidR="00BF6FBB" w:rsidRPr="00743B7C" w:rsidRDefault="00BF6FBB" w:rsidP="00325C9A">
            <w:pPr>
              <w:ind w:left="37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6FBB" w:rsidRPr="00743B7C" w:rsidTr="00605C06">
        <w:trPr>
          <w:trHeight w:val="20"/>
        </w:trPr>
        <w:tc>
          <w:tcPr>
            <w:tcW w:w="8490" w:type="dxa"/>
            <w:tcBorders>
              <w:right w:val="nil"/>
            </w:tcBorders>
          </w:tcPr>
          <w:p w:rsidR="00BF6FBB" w:rsidRPr="00743B7C" w:rsidRDefault="00BF6FBB" w:rsidP="00325C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B7C">
              <w:rPr>
                <w:rFonts w:ascii="Arial" w:hAnsi="Arial" w:cs="Arial"/>
                <w:b/>
                <w:sz w:val="24"/>
                <w:szCs w:val="24"/>
              </w:rPr>
              <w:t>pre-existing schizoaffective disorder</w:t>
            </w:r>
            <w:r w:rsidR="009359E3" w:rsidRPr="00743B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12" w:type="dxa"/>
            <w:gridSpan w:val="2"/>
            <w:tcBorders>
              <w:left w:val="nil"/>
            </w:tcBorders>
          </w:tcPr>
          <w:p w:rsidR="00605C06" w:rsidRDefault="00605C06" w:rsidP="00325C9A">
            <w:pPr>
              <w:ind w:left="372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743B7C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E659F4C" wp14:editId="4B9D146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26670</wp:posOffset>
                      </wp:positionV>
                      <wp:extent cx="142875" cy="142875"/>
                      <wp:effectExtent l="0" t="0" r="28575" b="285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BF339D" id="Oval 4" o:spid="_x0000_s1026" style="position:absolute;margin-left:-3pt;margin-top:2.1pt;width:11.25pt;height:1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" fillcolor="white [3201]" strokecolor="#f79646 [3209]" strokeweight="2pt"/>
                  </w:pict>
                </mc:Fallback>
              </mc:AlternateContent>
            </w:r>
            <w:r w:rsidR="0036311C" w:rsidRPr="00743B7C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Referral to mental health services</w:t>
            </w:r>
            <w:r w:rsidR="0036311C" w:rsidRPr="00743B7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</w:p>
          <w:p w:rsidR="00BF6FBB" w:rsidRPr="00743B7C" w:rsidRDefault="00BF6FBB" w:rsidP="00325C9A">
            <w:pPr>
              <w:ind w:left="37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6FBB" w:rsidRPr="00743B7C" w:rsidTr="00605C06">
        <w:trPr>
          <w:trHeight w:val="20"/>
        </w:trPr>
        <w:tc>
          <w:tcPr>
            <w:tcW w:w="8490" w:type="dxa"/>
            <w:tcBorders>
              <w:right w:val="nil"/>
            </w:tcBorders>
          </w:tcPr>
          <w:p w:rsidR="00BF6FBB" w:rsidRPr="00743B7C" w:rsidRDefault="009359E3" w:rsidP="00325C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B7C">
              <w:rPr>
                <w:rFonts w:ascii="Arial" w:hAnsi="Arial" w:cs="Arial"/>
                <w:b/>
                <w:sz w:val="24"/>
                <w:szCs w:val="24"/>
              </w:rPr>
              <w:t>Post-pa</w:t>
            </w:r>
            <w:r w:rsidR="00BF6FBB" w:rsidRPr="00743B7C">
              <w:rPr>
                <w:rFonts w:ascii="Arial" w:hAnsi="Arial" w:cs="Arial"/>
                <w:b/>
                <w:sz w:val="24"/>
                <w:szCs w:val="24"/>
              </w:rPr>
              <w:t>rtum psychosis</w:t>
            </w:r>
            <w:r w:rsidR="001A0A5D" w:rsidRPr="00743B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43B7C">
              <w:rPr>
                <w:rFonts w:ascii="Arial" w:hAnsi="Arial" w:cs="Arial"/>
                <w:b/>
                <w:sz w:val="24"/>
                <w:szCs w:val="24"/>
              </w:rPr>
              <w:t>or first degree relative with post-partum</w:t>
            </w:r>
            <w:r w:rsidR="001A0A5D" w:rsidRPr="00743B7C">
              <w:rPr>
                <w:rFonts w:ascii="Arial" w:hAnsi="Arial" w:cs="Arial"/>
                <w:b/>
                <w:sz w:val="24"/>
                <w:szCs w:val="24"/>
              </w:rPr>
              <w:t xml:space="preserve"> psychosis</w:t>
            </w:r>
          </w:p>
        </w:tc>
        <w:tc>
          <w:tcPr>
            <w:tcW w:w="7812" w:type="dxa"/>
            <w:gridSpan w:val="2"/>
            <w:tcBorders>
              <w:left w:val="nil"/>
              <w:bottom w:val="single" w:sz="4" w:space="0" w:color="auto"/>
            </w:tcBorders>
          </w:tcPr>
          <w:p w:rsidR="00BF6FBB" w:rsidRPr="00743B7C" w:rsidRDefault="00743B7C" w:rsidP="00325C9A">
            <w:pPr>
              <w:ind w:left="342"/>
              <w:rPr>
                <w:rFonts w:ascii="Arial" w:hAnsi="Arial" w:cs="Arial"/>
                <w:b/>
                <w:sz w:val="24"/>
                <w:szCs w:val="24"/>
              </w:rPr>
            </w:pPr>
            <w:r w:rsidRPr="00743B7C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CFC09F0" wp14:editId="6C162FF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74295</wp:posOffset>
                      </wp:positionV>
                      <wp:extent cx="142875" cy="142875"/>
                      <wp:effectExtent l="0" t="0" r="28575" b="2857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7671A14" id="Oval 5" o:spid="_x0000_s1026" style="position:absolute;margin-left:-3.75pt;margin-top:5.85pt;width:11.25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" fillcolor="white [3201]" strokecolor="#f79646 [3209]" strokeweight="2pt"/>
                  </w:pict>
                </mc:Fallback>
              </mc:AlternateContent>
            </w:r>
            <w:r w:rsidR="0036311C" w:rsidRPr="00743B7C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Referral to mental health services</w:t>
            </w:r>
          </w:p>
        </w:tc>
      </w:tr>
      <w:tr w:rsidR="005D210A" w:rsidRPr="00743B7C" w:rsidTr="00605C06">
        <w:trPr>
          <w:trHeight w:val="20"/>
        </w:trPr>
        <w:tc>
          <w:tcPr>
            <w:tcW w:w="8490" w:type="dxa"/>
            <w:tcBorders>
              <w:right w:val="nil"/>
            </w:tcBorders>
          </w:tcPr>
          <w:p w:rsidR="005D210A" w:rsidRPr="00743B7C" w:rsidRDefault="005D210A" w:rsidP="00325C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B7C">
              <w:rPr>
                <w:rFonts w:ascii="Arial" w:hAnsi="Arial" w:cs="Arial"/>
                <w:b/>
                <w:sz w:val="24"/>
                <w:szCs w:val="24"/>
              </w:rPr>
              <w:t>Women on v</w:t>
            </w:r>
            <w:r w:rsidR="00840583" w:rsidRPr="00743B7C">
              <w:rPr>
                <w:rFonts w:ascii="Arial" w:hAnsi="Arial" w:cs="Arial"/>
                <w:b/>
                <w:sz w:val="24"/>
                <w:szCs w:val="24"/>
              </w:rPr>
              <w:t>alproate, lithium or other anti-epileptic drugs used as a mood stabiliser</w:t>
            </w:r>
          </w:p>
        </w:tc>
        <w:tc>
          <w:tcPr>
            <w:tcW w:w="7812" w:type="dxa"/>
            <w:gridSpan w:val="2"/>
            <w:tcBorders>
              <w:left w:val="nil"/>
              <w:bottom w:val="single" w:sz="4" w:space="0" w:color="auto"/>
            </w:tcBorders>
          </w:tcPr>
          <w:p w:rsidR="005D210A" w:rsidRPr="00743B7C" w:rsidRDefault="00743B7C" w:rsidP="00325C9A">
            <w:pPr>
              <w:ind w:left="342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743B7C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48EEB2E" wp14:editId="49E112AF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42545</wp:posOffset>
                      </wp:positionV>
                      <wp:extent cx="142875" cy="142875"/>
                      <wp:effectExtent l="0" t="0" r="28575" b="2857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155EAF" id="Oval 10" o:spid="_x0000_s1026" style="position:absolute;margin-left:-3pt;margin-top:3.35pt;width:11.25pt;height:11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" fillcolor="window" strokecolor="#f79646" strokeweight="2pt"/>
                  </w:pict>
                </mc:Fallback>
              </mc:AlternateContent>
            </w:r>
            <w:r w:rsidR="005D210A" w:rsidRPr="00743B7C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Referral to mental health services</w:t>
            </w:r>
          </w:p>
        </w:tc>
      </w:tr>
      <w:tr w:rsidR="00BF6FBB" w:rsidRPr="00743B7C" w:rsidTr="00605C06">
        <w:tc>
          <w:tcPr>
            <w:tcW w:w="8490" w:type="dxa"/>
            <w:tcBorders>
              <w:right w:val="nil"/>
            </w:tcBorders>
            <w:shd w:val="clear" w:color="auto" w:fill="8064A2" w:themeFill="accent4"/>
          </w:tcPr>
          <w:p w:rsidR="00BF6FBB" w:rsidRPr="00743B7C" w:rsidRDefault="00BF6FBB" w:rsidP="00325C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B7C">
              <w:rPr>
                <w:rFonts w:ascii="Arial" w:hAnsi="Arial" w:cs="Arial"/>
                <w:b/>
                <w:sz w:val="24"/>
                <w:szCs w:val="24"/>
              </w:rPr>
              <w:t>Pregnancy</w:t>
            </w:r>
            <w:r w:rsidR="00C800F6" w:rsidRPr="00743B7C">
              <w:rPr>
                <w:rFonts w:ascii="Arial" w:hAnsi="Arial" w:cs="Arial"/>
                <w:b/>
                <w:sz w:val="24"/>
                <w:szCs w:val="24"/>
              </w:rPr>
              <w:t xml:space="preserve"> (including if the woman is currently well)</w:t>
            </w:r>
          </w:p>
        </w:tc>
        <w:tc>
          <w:tcPr>
            <w:tcW w:w="7812" w:type="dxa"/>
            <w:gridSpan w:val="2"/>
            <w:tcBorders>
              <w:left w:val="nil"/>
              <w:bottom w:val="single" w:sz="4" w:space="0" w:color="auto"/>
            </w:tcBorders>
            <w:shd w:val="clear" w:color="auto" w:fill="8064A2" w:themeFill="accent4"/>
          </w:tcPr>
          <w:p w:rsidR="00BF6FBB" w:rsidRPr="00743B7C" w:rsidRDefault="00BF6FBB" w:rsidP="00325C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6FBB" w:rsidRPr="00743B7C" w:rsidTr="00605C06">
        <w:tc>
          <w:tcPr>
            <w:tcW w:w="8490" w:type="dxa"/>
            <w:tcBorders>
              <w:right w:val="nil"/>
            </w:tcBorders>
          </w:tcPr>
          <w:p w:rsidR="00BF6FBB" w:rsidRPr="00743B7C" w:rsidRDefault="00BF6FBB" w:rsidP="00325C9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3B7C">
              <w:rPr>
                <w:rFonts w:ascii="Arial" w:hAnsi="Arial" w:cs="Arial"/>
                <w:b/>
                <w:sz w:val="24"/>
                <w:szCs w:val="24"/>
              </w:rPr>
              <w:t>pre-existing bipolar disorder, pre-existing schizoaffective disorder,</w:t>
            </w:r>
          </w:p>
          <w:p w:rsidR="00743B7C" w:rsidRPr="00743B7C" w:rsidRDefault="00BF6FBB" w:rsidP="00C800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3B7C">
              <w:rPr>
                <w:rFonts w:ascii="Arial" w:hAnsi="Arial" w:cs="Arial"/>
                <w:b/>
                <w:sz w:val="24"/>
                <w:szCs w:val="24"/>
              </w:rPr>
              <w:t>pre-existing schizophrenia or other psychosis,</w:t>
            </w:r>
            <w:r w:rsidR="00C800F6" w:rsidRPr="00743B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43B7C">
              <w:rPr>
                <w:rFonts w:ascii="Arial" w:hAnsi="Arial" w:cs="Arial"/>
                <w:b/>
                <w:sz w:val="24"/>
                <w:szCs w:val="24"/>
              </w:rPr>
              <w:t xml:space="preserve">previous postpartum psychosis, </w:t>
            </w:r>
          </w:p>
        </w:tc>
        <w:tc>
          <w:tcPr>
            <w:tcW w:w="7812" w:type="dxa"/>
            <w:gridSpan w:val="2"/>
            <w:tcBorders>
              <w:left w:val="nil"/>
              <w:bottom w:val="single" w:sz="4" w:space="0" w:color="auto"/>
            </w:tcBorders>
          </w:tcPr>
          <w:p w:rsidR="00BF6FBB" w:rsidRPr="00743B7C" w:rsidRDefault="00BF6FBB" w:rsidP="00325C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6FBB" w:rsidRPr="00743B7C" w:rsidRDefault="005A00ED" w:rsidP="000E59A3">
            <w:pPr>
              <w:ind w:left="32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3B7C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Referral to mental health services</w:t>
            </w:r>
            <w:r w:rsidR="0039343B" w:rsidRPr="00743B7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FA0CFC" w:rsidRPr="00743B7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07863AE" wp14:editId="0594FE5B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-5080</wp:posOffset>
                      </wp:positionV>
                      <wp:extent cx="142875" cy="142875"/>
                      <wp:effectExtent l="0" t="0" r="28575" b="2857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15AD452" id="Oval 26" o:spid="_x0000_s1026" style="position:absolute;margin-left:-3.8pt;margin-top:-.4pt;width:11.25pt;height:11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" fillcolor="white [3201]" strokecolor="#f79646 [3209]" strokeweight="2pt"/>
                  </w:pict>
                </mc:Fallback>
              </mc:AlternateContent>
            </w:r>
          </w:p>
        </w:tc>
      </w:tr>
      <w:tr w:rsidR="00BF6FBB" w:rsidRPr="00743B7C" w:rsidTr="00605C06">
        <w:tc>
          <w:tcPr>
            <w:tcW w:w="8490" w:type="dxa"/>
            <w:tcBorders>
              <w:right w:val="nil"/>
            </w:tcBorders>
          </w:tcPr>
          <w:p w:rsidR="00BF6FBB" w:rsidRPr="00743B7C" w:rsidRDefault="00BF6FBB" w:rsidP="00325C9A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 w:rsidRPr="00743B7C">
              <w:rPr>
                <w:rFonts w:ascii="Arial" w:hAnsi="Arial" w:cs="Arial"/>
                <w:b/>
              </w:rPr>
              <w:lastRenderedPageBreak/>
              <w:t xml:space="preserve">current suicidality, </w:t>
            </w:r>
            <w:r w:rsidR="00137250" w:rsidRPr="00743B7C">
              <w:rPr>
                <w:rFonts w:ascii="Arial" w:hAnsi="Arial" w:cs="Arial"/>
                <w:b/>
              </w:rPr>
              <w:t xml:space="preserve">psychosis, </w:t>
            </w:r>
            <w:r w:rsidRPr="00743B7C">
              <w:rPr>
                <w:rFonts w:ascii="Arial" w:hAnsi="Arial" w:cs="Arial"/>
                <w:b/>
              </w:rPr>
              <w:t xml:space="preserve">severe depressive symptoms, severe anxiety symptoms, </w:t>
            </w:r>
          </w:p>
          <w:p w:rsidR="00BF6FBB" w:rsidRPr="00743B7C" w:rsidRDefault="00BF6FBB" w:rsidP="00FA0CFC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 w:rsidRPr="00743B7C">
              <w:rPr>
                <w:rFonts w:ascii="Arial" w:hAnsi="Arial" w:cs="Arial"/>
                <w:b/>
              </w:rPr>
              <w:t>severe panic symptoms, severe</w:t>
            </w:r>
            <w:r w:rsidR="00FA0CFC" w:rsidRPr="00743B7C">
              <w:rPr>
                <w:rFonts w:ascii="Arial" w:hAnsi="Arial" w:cs="Arial"/>
                <w:b/>
              </w:rPr>
              <w:t xml:space="preserve"> obsessive-compulsive symptoms</w:t>
            </w:r>
          </w:p>
        </w:tc>
        <w:tc>
          <w:tcPr>
            <w:tcW w:w="7812" w:type="dxa"/>
            <w:gridSpan w:val="2"/>
            <w:tcBorders>
              <w:left w:val="nil"/>
            </w:tcBorders>
          </w:tcPr>
          <w:p w:rsidR="00BF6FBB" w:rsidRPr="00743B7C" w:rsidRDefault="00FA0CFC" w:rsidP="00325C9A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43B7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8DC53CE" wp14:editId="4787DD6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142875" cy="142875"/>
                      <wp:effectExtent l="0" t="0" r="28575" b="2857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A6F721F" id="Oval 12" o:spid="_x0000_s1026" style="position:absolute;margin-left:-3.8pt;margin-top:1.65pt;width:11.25pt;height:11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" fillcolor="white [3201]" strokecolor="#f79646 [3209]" strokeweight="2pt"/>
                  </w:pict>
                </mc:Fallback>
              </mc:AlternateContent>
            </w:r>
            <w:r w:rsidRPr="00743B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</w:t>
            </w:r>
            <w:r w:rsidR="00C22118" w:rsidRPr="00743B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743B7C">
              <w:rPr>
                <w:rFonts w:ascii="Arial" w:eastAsia="Times New Roman" w:hAnsi="Arial" w:cs="Arial"/>
                <w:b/>
                <w:sz w:val="24"/>
                <w:szCs w:val="24"/>
              </w:rPr>
              <w:t>Ring First Response with all urgent referrals</w:t>
            </w:r>
          </w:p>
          <w:p w:rsidR="00BF6FBB" w:rsidRPr="00743B7C" w:rsidRDefault="00BF6FBB" w:rsidP="000E59A3">
            <w:pPr>
              <w:pStyle w:val="ListParagraph"/>
              <w:ind w:left="417"/>
              <w:jc w:val="both"/>
              <w:rPr>
                <w:rFonts w:ascii="Arial" w:hAnsi="Arial" w:cs="Arial"/>
                <w:b/>
              </w:rPr>
            </w:pPr>
          </w:p>
        </w:tc>
      </w:tr>
      <w:tr w:rsidR="00FA0CFC" w:rsidRPr="00743B7C" w:rsidTr="00605C06">
        <w:tc>
          <w:tcPr>
            <w:tcW w:w="8490" w:type="dxa"/>
            <w:tcBorders>
              <w:right w:val="nil"/>
            </w:tcBorders>
          </w:tcPr>
          <w:p w:rsidR="00FA0CFC" w:rsidRPr="00743B7C" w:rsidRDefault="00FA0CFC" w:rsidP="00FA0CFC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 w:rsidRPr="00743B7C">
              <w:rPr>
                <w:rFonts w:ascii="Arial" w:hAnsi="Arial" w:cs="Arial"/>
                <w:b/>
              </w:rPr>
              <w:t xml:space="preserve">eating disorders, </w:t>
            </w:r>
            <w:r w:rsidR="000A52E4" w:rsidRPr="00743B7C">
              <w:rPr>
                <w:rFonts w:ascii="Arial" w:hAnsi="Arial" w:cs="Arial"/>
                <w:b/>
              </w:rPr>
              <w:t>complex trauma/personality disorders</w:t>
            </w:r>
          </w:p>
        </w:tc>
        <w:tc>
          <w:tcPr>
            <w:tcW w:w="7812" w:type="dxa"/>
            <w:gridSpan w:val="2"/>
            <w:tcBorders>
              <w:left w:val="nil"/>
            </w:tcBorders>
          </w:tcPr>
          <w:p w:rsidR="00FA0CFC" w:rsidRDefault="00605C06" w:rsidP="00325C9A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743B7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7033D0C" wp14:editId="3249CB74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52070</wp:posOffset>
                      </wp:positionV>
                      <wp:extent cx="142875" cy="142875"/>
                      <wp:effectExtent l="0" t="0" r="28575" b="2857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CC2293" id="Oval 19" o:spid="_x0000_s1026" style="position:absolute;margin-left:-3.8pt;margin-top:4.1pt;width:11.25pt;height:11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" fillcolor="white [3201]" strokecolor="#f79646 [3209]" strokeweight="2pt"/>
                  </w:pict>
                </mc:Fallback>
              </mc:AlternateContent>
            </w:r>
            <w:r w:rsidR="000A52E4" w:rsidRPr="00743B7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     </w:t>
            </w:r>
            <w:r w:rsidR="005A00ED" w:rsidRPr="00743B7C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Referral to mental health services</w:t>
            </w:r>
          </w:p>
          <w:p w:rsidR="00605C06" w:rsidRPr="00743B7C" w:rsidRDefault="00605C06" w:rsidP="00325C9A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3C32DD" w:rsidRPr="00743B7C" w:rsidTr="00605C06">
        <w:trPr>
          <w:trHeight w:val="283"/>
        </w:trPr>
        <w:tc>
          <w:tcPr>
            <w:tcW w:w="8490" w:type="dxa"/>
            <w:tcBorders>
              <w:right w:val="nil"/>
            </w:tcBorders>
          </w:tcPr>
          <w:p w:rsidR="003C32DD" w:rsidRPr="00743B7C" w:rsidRDefault="003C32DD" w:rsidP="00325C9A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 w:rsidRPr="00743B7C">
              <w:rPr>
                <w:rFonts w:ascii="Arial" w:hAnsi="Arial" w:cs="Arial"/>
                <w:b/>
              </w:rPr>
              <w:t>severe fear of childbirth, severe birth trauma</w:t>
            </w:r>
          </w:p>
        </w:tc>
        <w:tc>
          <w:tcPr>
            <w:tcW w:w="7812" w:type="dxa"/>
            <w:gridSpan w:val="2"/>
            <w:tcBorders>
              <w:left w:val="nil"/>
            </w:tcBorders>
          </w:tcPr>
          <w:p w:rsidR="003C32DD" w:rsidRDefault="003C32DD" w:rsidP="00325C9A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743B7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38B29E6" wp14:editId="4CD337F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27940</wp:posOffset>
                      </wp:positionV>
                      <wp:extent cx="142875" cy="142875"/>
                      <wp:effectExtent l="0" t="0" r="28575" b="2857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761CEDB" id="Oval 7" o:spid="_x0000_s1026" style="position:absolute;margin-left:-3.75pt;margin-top:2.2pt;width:11.25pt;height:11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" fillcolor="white [3201]" strokecolor="#f79646 [3209]" strokeweight="2pt"/>
                  </w:pict>
                </mc:Fallback>
              </mc:AlternateContent>
            </w:r>
            <w:r w:rsidR="000A52E4" w:rsidRPr="00743B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</w:t>
            </w:r>
            <w:r w:rsidR="005A00ED" w:rsidRPr="00743B7C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Referral to mental health services</w:t>
            </w:r>
          </w:p>
          <w:p w:rsidR="00605C06" w:rsidRPr="00743B7C" w:rsidRDefault="00605C06" w:rsidP="00325C9A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F6FBB" w:rsidRPr="00743B7C" w:rsidTr="00605C06">
        <w:trPr>
          <w:trHeight w:val="283"/>
        </w:trPr>
        <w:tc>
          <w:tcPr>
            <w:tcW w:w="8490" w:type="dxa"/>
            <w:tcBorders>
              <w:right w:val="nil"/>
            </w:tcBorders>
          </w:tcPr>
          <w:p w:rsidR="00BF6FBB" w:rsidRPr="00743B7C" w:rsidRDefault="00BF6FBB" w:rsidP="00325C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B7C">
              <w:rPr>
                <w:rFonts w:ascii="Arial" w:hAnsi="Arial" w:cs="Arial"/>
                <w:b/>
                <w:sz w:val="24"/>
                <w:szCs w:val="24"/>
              </w:rPr>
              <w:t>previous inpatient mental health care</w:t>
            </w:r>
          </w:p>
        </w:tc>
        <w:tc>
          <w:tcPr>
            <w:tcW w:w="7812" w:type="dxa"/>
            <w:gridSpan w:val="2"/>
            <w:tcBorders>
              <w:left w:val="nil"/>
            </w:tcBorders>
          </w:tcPr>
          <w:p w:rsidR="00BF6FBB" w:rsidRDefault="005550A5" w:rsidP="00605C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B7C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F804E7" wp14:editId="26E0F98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142875" cy="142875"/>
                      <wp:effectExtent l="0" t="0" r="28575" b="28575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8E3703" id="Oval 20" o:spid="_x0000_s1026" style="position:absolute;margin-left:-3.75pt;margin-top:0;width:11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" fillcolor="white [3201]" strokecolor="#f79646 [3209]" strokeweight="2pt"/>
                  </w:pict>
                </mc:Fallback>
              </mc:AlternateContent>
            </w:r>
            <w:r w:rsidR="000A52E4" w:rsidRPr="00743B7C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5A00ED" w:rsidRPr="00743B7C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Referral to mental health service</w:t>
            </w:r>
            <w:r w:rsidR="005A00ED" w:rsidRPr="00743B7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0A52E4" w:rsidRPr="00743B7C">
              <w:rPr>
                <w:rFonts w:ascii="Arial" w:hAnsi="Arial" w:cs="Arial"/>
                <w:b/>
                <w:sz w:val="24"/>
                <w:szCs w:val="24"/>
              </w:rPr>
              <w:t xml:space="preserve">Case note review by </w:t>
            </w:r>
            <w:r w:rsidR="00605C06">
              <w:rPr>
                <w:rFonts w:ascii="Arial" w:hAnsi="Arial" w:cs="Arial"/>
                <w:b/>
                <w:sz w:val="24"/>
                <w:szCs w:val="24"/>
              </w:rPr>
              <w:t xml:space="preserve">SMABS </w:t>
            </w:r>
          </w:p>
          <w:p w:rsidR="00605C06" w:rsidRPr="00743B7C" w:rsidRDefault="00605C06" w:rsidP="00605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6FBB" w:rsidRPr="00743B7C" w:rsidTr="00605C06">
        <w:trPr>
          <w:trHeight w:val="794"/>
        </w:trPr>
        <w:tc>
          <w:tcPr>
            <w:tcW w:w="8490" w:type="dxa"/>
            <w:tcBorders>
              <w:right w:val="nil"/>
            </w:tcBorders>
          </w:tcPr>
          <w:p w:rsidR="00BF6FBB" w:rsidRPr="00743B7C" w:rsidRDefault="00BF6FBB" w:rsidP="00325C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B7C">
              <w:rPr>
                <w:rFonts w:ascii="Arial" w:hAnsi="Arial" w:cs="Arial"/>
                <w:b/>
                <w:sz w:val="24"/>
                <w:szCs w:val="24"/>
              </w:rPr>
              <w:t>Mild to moderate depression or anxiet</w:t>
            </w:r>
            <w:r w:rsidR="00B45EBE" w:rsidRPr="00743B7C">
              <w:rPr>
                <w:rFonts w:ascii="Arial" w:hAnsi="Arial" w:cs="Arial"/>
                <w:b/>
                <w:sz w:val="24"/>
                <w:szCs w:val="24"/>
              </w:rPr>
              <w:t>y   (OCD, panic, phobia, trauma</w:t>
            </w:r>
            <w:r w:rsidR="00A902E1" w:rsidRPr="00743B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BF6FBB" w:rsidRPr="00743B7C" w:rsidRDefault="00BF6FBB" w:rsidP="00325C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B7C">
              <w:rPr>
                <w:rFonts w:ascii="Arial" w:hAnsi="Arial" w:cs="Arial"/>
                <w:b/>
                <w:sz w:val="24"/>
                <w:szCs w:val="24"/>
              </w:rPr>
              <w:t>UNLESS    AND a first degree relative with bipolar disorder or postpartum psychosis</w:t>
            </w:r>
          </w:p>
          <w:p w:rsidR="00BF6FBB" w:rsidRPr="00743B7C" w:rsidRDefault="00BF6FBB" w:rsidP="00325C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B7C">
              <w:rPr>
                <w:rFonts w:ascii="Arial" w:hAnsi="Arial" w:cs="Arial"/>
                <w:b/>
                <w:sz w:val="24"/>
                <w:szCs w:val="24"/>
              </w:rPr>
              <w:t>OR             AND significant change in mental state in late pregnancy</w:t>
            </w:r>
          </w:p>
        </w:tc>
        <w:tc>
          <w:tcPr>
            <w:tcW w:w="7812" w:type="dxa"/>
            <w:gridSpan w:val="2"/>
            <w:tcBorders>
              <w:left w:val="nil"/>
            </w:tcBorders>
          </w:tcPr>
          <w:p w:rsidR="00BF6FBB" w:rsidRPr="00743B7C" w:rsidRDefault="0024268E" w:rsidP="005550A5">
            <w:pPr>
              <w:ind w:hanging="92"/>
              <w:rPr>
                <w:rFonts w:ascii="Arial" w:hAnsi="Arial" w:cs="Arial"/>
                <w:b/>
                <w:sz w:val="24"/>
                <w:szCs w:val="24"/>
              </w:rPr>
            </w:pPr>
            <w:r w:rsidRPr="00743B7C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968AC2B" wp14:editId="1FA1E43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26670</wp:posOffset>
                      </wp:positionV>
                      <wp:extent cx="142875" cy="142875"/>
                      <wp:effectExtent l="0" t="0" r="28575" b="28575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99C3B3" id="Oval 22" o:spid="_x0000_s1026" style="position:absolute;margin-left:-3.75pt;margin-top:2.1pt;width:11.25pt;height:11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" fillcolor="white [3201]" strokecolor="#f79646 [3209]" strokeweight="2pt"/>
                  </w:pict>
                </mc:Fallback>
              </mc:AlternateContent>
            </w:r>
            <w:r w:rsidR="00465D4E" w:rsidRPr="00743B7C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F6FBB" w:rsidRPr="00743B7C">
              <w:rPr>
                <w:rFonts w:ascii="Arial" w:hAnsi="Arial" w:cs="Arial"/>
                <w:b/>
                <w:sz w:val="24"/>
                <w:szCs w:val="24"/>
              </w:rPr>
              <w:t>GP and/or M</w:t>
            </w:r>
            <w:r w:rsidR="00B45EBE" w:rsidRPr="00743B7C">
              <w:rPr>
                <w:rFonts w:ascii="Arial" w:hAnsi="Arial" w:cs="Arial"/>
                <w:b/>
                <w:sz w:val="24"/>
                <w:szCs w:val="24"/>
              </w:rPr>
              <w:t xml:space="preserve">y </w:t>
            </w:r>
            <w:r w:rsidR="00BF6FBB" w:rsidRPr="00743B7C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B45EBE" w:rsidRPr="00743B7C">
              <w:rPr>
                <w:rFonts w:ascii="Arial" w:hAnsi="Arial" w:cs="Arial"/>
                <w:b/>
                <w:sz w:val="24"/>
                <w:szCs w:val="24"/>
              </w:rPr>
              <w:t>ellbeing College</w:t>
            </w:r>
          </w:p>
          <w:p w:rsidR="00605C06" w:rsidRDefault="00605C06" w:rsidP="00605C06">
            <w:pPr>
              <w:ind w:left="417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743B7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DA46EF8" wp14:editId="4841D72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62865</wp:posOffset>
                      </wp:positionV>
                      <wp:extent cx="142875" cy="142875"/>
                      <wp:effectExtent l="0" t="0" r="28575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FD22351" id="Oval 2" o:spid="_x0000_s1026" style="position:absolute;margin-left:-3.75pt;margin-top:4.95pt;width:11.25pt;height:1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" fillcolor="white [3201]" strokecolor="#f79646 [3209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</w:t>
            </w:r>
            <w:r w:rsidR="00957798" w:rsidRPr="00743B7C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Referral to mental health services</w:t>
            </w:r>
          </w:p>
          <w:p w:rsidR="00BF6FBB" w:rsidRPr="00743B7C" w:rsidRDefault="00605C06" w:rsidP="00605C06">
            <w:pPr>
              <w:ind w:left="417"/>
              <w:rPr>
                <w:rFonts w:ascii="Arial" w:hAnsi="Arial" w:cs="Arial"/>
                <w:b/>
                <w:sz w:val="24"/>
                <w:szCs w:val="24"/>
              </w:rPr>
            </w:pPr>
            <w:r w:rsidRPr="00743B7C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1496AE" wp14:editId="0CE558E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66040</wp:posOffset>
                      </wp:positionV>
                      <wp:extent cx="142875" cy="142875"/>
                      <wp:effectExtent l="0" t="0" r="28575" b="28575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2D365D2" id="Oval 23" o:spid="_x0000_s1026" style="position:absolute;margin-left:-3.75pt;margin-top:5.2pt;width:11.2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" fillcolor="white [3201]" strokecolor="#f79646 [3209]" strokeweight="2pt"/>
                  </w:pict>
                </mc:Fallback>
              </mc:AlternateContent>
            </w:r>
            <w:r w:rsidR="00957798" w:rsidRPr="00743B7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Pr="00743B7C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Referral to mental health services</w:t>
            </w:r>
            <w:r w:rsidR="00957798" w:rsidRPr="00743B7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                                                                       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 </w:t>
            </w:r>
          </w:p>
        </w:tc>
      </w:tr>
      <w:tr w:rsidR="00BF6FBB" w:rsidRPr="00743B7C" w:rsidTr="00605C06">
        <w:tc>
          <w:tcPr>
            <w:tcW w:w="8490" w:type="dxa"/>
            <w:tcBorders>
              <w:right w:val="nil"/>
            </w:tcBorders>
          </w:tcPr>
          <w:p w:rsidR="00BF6FBB" w:rsidRPr="00743B7C" w:rsidRDefault="00BF6FBB" w:rsidP="00325C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B7C">
              <w:rPr>
                <w:rFonts w:ascii="Arial" w:hAnsi="Arial" w:cs="Arial"/>
                <w:b/>
                <w:sz w:val="24"/>
                <w:szCs w:val="24"/>
              </w:rPr>
              <w:t xml:space="preserve">First degree relative with bipolar disorder or postpartum psychosis in absence of personal illness                                                     </w:t>
            </w:r>
          </w:p>
        </w:tc>
        <w:tc>
          <w:tcPr>
            <w:tcW w:w="7812" w:type="dxa"/>
            <w:gridSpan w:val="2"/>
            <w:tcBorders>
              <w:left w:val="nil"/>
            </w:tcBorders>
          </w:tcPr>
          <w:p w:rsidR="00605C06" w:rsidRDefault="006249A6" w:rsidP="00605C06">
            <w:pPr>
              <w:ind w:left="192"/>
              <w:rPr>
                <w:rFonts w:ascii="Arial" w:hAnsi="Arial" w:cs="Arial"/>
                <w:b/>
                <w:sz w:val="24"/>
                <w:szCs w:val="24"/>
              </w:rPr>
            </w:pPr>
            <w:r w:rsidRPr="00743B7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0737801" wp14:editId="68CF7FD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31115</wp:posOffset>
                      </wp:positionV>
                      <wp:extent cx="142875" cy="142875"/>
                      <wp:effectExtent l="0" t="0" r="28575" b="2857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3535A9" id="Oval 9" o:spid="_x0000_s1026" style="position:absolute;margin-left:-3.75pt;margin-top:2.45pt;width:11.25pt;height:11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" fillcolor="white [3201]" strokecolor="#f79646 [3209]" strokeweight="2pt"/>
                  </w:pict>
                </mc:Fallback>
              </mc:AlternateContent>
            </w:r>
            <w:r w:rsidR="00840583" w:rsidRPr="00743B7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605C06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BF6FBB" w:rsidRPr="00743B7C">
              <w:rPr>
                <w:rFonts w:ascii="Arial" w:hAnsi="Arial" w:cs="Arial"/>
                <w:b/>
                <w:sz w:val="24"/>
                <w:szCs w:val="24"/>
              </w:rPr>
              <w:t xml:space="preserve">Careful monitoring by maternity and primary care though </w:t>
            </w:r>
            <w:r w:rsidR="00605C06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605C06" w:rsidRDefault="00605C06" w:rsidP="00605C06">
            <w:pPr>
              <w:ind w:left="19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743B7C">
              <w:rPr>
                <w:rFonts w:ascii="Arial" w:hAnsi="Arial" w:cs="Arial"/>
                <w:b/>
                <w:sz w:val="24"/>
                <w:szCs w:val="24"/>
              </w:rPr>
              <w:t xml:space="preserve">pregnancy.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If any sudden </w:t>
            </w:r>
            <w:r w:rsidRPr="00743B7C">
              <w:rPr>
                <w:rFonts w:ascii="Arial" w:hAnsi="Arial" w:cs="Arial"/>
                <w:b/>
                <w:sz w:val="24"/>
                <w:szCs w:val="24"/>
              </w:rPr>
              <w:t>changes in mental state late</w:t>
            </w:r>
          </w:p>
          <w:p w:rsidR="00BF6FBB" w:rsidRPr="00743B7C" w:rsidRDefault="00605C06" w:rsidP="00605C06">
            <w:pPr>
              <w:ind w:left="19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4320BE" w:rsidRPr="00743B7C">
              <w:rPr>
                <w:rFonts w:ascii="Arial" w:hAnsi="Arial" w:cs="Arial"/>
                <w:b/>
                <w:sz w:val="24"/>
                <w:szCs w:val="24"/>
              </w:rPr>
              <w:t>pregnancy refer</w:t>
            </w:r>
            <w:r w:rsidR="00BF6FBB" w:rsidRPr="00743B7C">
              <w:rPr>
                <w:rFonts w:ascii="Arial" w:hAnsi="Arial" w:cs="Arial"/>
                <w:b/>
                <w:sz w:val="24"/>
                <w:szCs w:val="24"/>
              </w:rPr>
              <w:t xml:space="preserve"> to </w:t>
            </w:r>
            <w:r w:rsidR="00E16640" w:rsidRPr="00743B7C">
              <w:rPr>
                <w:rFonts w:ascii="Arial" w:hAnsi="Arial" w:cs="Arial"/>
                <w:b/>
                <w:sz w:val="24"/>
                <w:szCs w:val="24"/>
              </w:rPr>
              <w:t>SECONDARY MENTAL HEALTH TEAM</w:t>
            </w:r>
            <w:r w:rsidR="00BF6FBB" w:rsidRPr="00743B7C">
              <w:rPr>
                <w:rFonts w:ascii="Arial" w:hAnsi="Arial" w:cs="Arial"/>
                <w:b/>
                <w:sz w:val="24"/>
                <w:szCs w:val="24"/>
              </w:rPr>
              <w:t xml:space="preserve">.   </w:t>
            </w:r>
          </w:p>
        </w:tc>
      </w:tr>
      <w:tr w:rsidR="00BF6FBB" w:rsidRPr="00743B7C" w:rsidTr="00605C06">
        <w:tc>
          <w:tcPr>
            <w:tcW w:w="8490" w:type="dxa"/>
            <w:tcBorders>
              <w:right w:val="nil"/>
            </w:tcBorders>
            <w:shd w:val="clear" w:color="auto" w:fill="4BACC6" w:themeFill="accent5"/>
          </w:tcPr>
          <w:p w:rsidR="00BF6FBB" w:rsidRPr="00743B7C" w:rsidRDefault="00BF6FBB" w:rsidP="00325C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B7C">
              <w:rPr>
                <w:rFonts w:ascii="Arial" w:hAnsi="Arial" w:cs="Arial"/>
                <w:b/>
                <w:sz w:val="24"/>
                <w:szCs w:val="24"/>
              </w:rPr>
              <w:t>Post-partum</w:t>
            </w:r>
          </w:p>
        </w:tc>
        <w:tc>
          <w:tcPr>
            <w:tcW w:w="7812" w:type="dxa"/>
            <w:gridSpan w:val="2"/>
            <w:tcBorders>
              <w:left w:val="nil"/>
            </w:tcBorders>
            <w:shd w:val="clear" w:color="auto" w:fill="4BACC6" w:themeFill="accent5"/>
          </w:tcPr>
          <w:p w:rsidR="00BF6FBB" w:rsidRPr="00743B7C" w:rsidRDefault="00BF6FBB" w:rsidP="00325C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6FBB" w:rsidRPr="00743B7C" w:rsidTr="00605C06">
        <w:tc>
          <w:tcPr>
            <w:tcW w:w="8490" w:type="dxa"/>
            <w:tcBorders>
              <w:right w:val="nil"/>
            </w:tcBorders>
          </w:tcPr>
          <w:p w:rsidR="00BF6FBB" w:rsidRPr="00743B7C" w:rsidRDefault="00BF6FBB" w:rsidP="00325C9A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 w:rsidRPr="00743B7C">
              <w:rPr>
                <w:rFonts w:ascii="Arial" w:hAnsi="Arial" w:cs="Arial"/>
                <w:b/>
              </w:rPr>
              <w:t xml:space="preserve">current suicidality, psychosis, </w:t>
            </w:r>
            <w:r w:rsidR="0079266A" w:rsidRPr="00743B7C">
              <w:rPr>
                <w:rFonts w:ascii="Arial" w:hAnsi="Arial" w:cs="Arial"/>
                <w:b/>
              </w:rPr>
              <w:t xml:space="preserve">mania, </w:t>
            </w:r>
            <w:r w:rsidRPr="00743B7C">
              <w:rPr>
                <w:rFonts w:ascii="Arial" w:hAnsi="Arial" w:cs="Arial"/>
                <w:b/>
              </w:rPr>
              <w:t xml:space="preserve">severe depressive symptoms, severe anxiety symptoms, </w:t>
            </w:r>
          </w:p>
          <w:p w:rsidR="00BF6FBB" w:rsidRPr="00743B7C" w:rsidRDefault="00BF6FBB" w:rsidP="00FA0C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B7C">
              <w:rPr>
                <w:rFonts w:ascii="Arial" w:hAnsi="Arial" w:cs="Arial"/>
                <w:b/>
                <w:sz w:val="24"/>
                <w:szCs w:val="24"/>
              </w:rPr>
              <w:t xml:space="preserve">severe panic symptoms, severe obsessive-compulsive symptoms, </w:t>
            </w:r>
          </w:p>
        </w:tc>
        <w:tc>
          <w:tcPr>
            <w:tcW w:w="7812" w:type="dxa"/>
            <w:gridSpan w:val="2"/>
            <w:tcBorders>
              <w:left w:val="nil"/>
            </w:tcBorders>
          </w:tcPr>
          <w:p w:rsidR="00BF6FBB" w:rsidRPr="00743B7C" w:rsidRDefault="00FC68A3" w:rsidP="00C2211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43B7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79A729D" wp14:editId="6B2BB5BE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49530</wp:posOffset>
                      </wp:positionV>
                      <wp:extent cx="142875" cy="142875"/>
                      <wp:effectExtent l="0" t="0" r="28575" b="2857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CDCD6E" id="Oval 13" o:spid="_x0000_s1026" style="position:absolute;margin-left:-1.55pt;margin-top:3.9pt;width:11.25pt;height:11.2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" fillcolor="white [3201]" strokecolor="#f79646 [3209]" strokeweight="2pt"/>
                  </w:pict>
                </mc:Fallback>
              </mc:AlternateContent>
            </w:r>
            <w:r w:rsidR="00C22118" w:rsidRPr="00743B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</w:t>
            </w:r>
            <w:r w:rsidR="00FA0CFC" w:rsidRPr="00743B7C">
              <w:rPr>
                <w:rFonts w:ascii="Arial" w:eastAsia="Times New Roman" w:hAnsi="Arial" w:cs="Arial"/>
                <w:b/>
                <w:sz w:val="24"/>
                <w:szCs w:val="24"/>
              </w:rPr>
              <w:t>Ring First Response with all urgent referrals</w:t>
            </w:r>
          </w:p>
        </w:tc>
      </w:tr>
      <w:tr w:rsidR="00FA0CFC" w:rsidRPr="00743B7C" w:rsidTr="00605C06">
        <w:tc>
          <w:tcPr>
            <w:tcW w:w="8490" w:type="dxa"/>
            <w:tcBorders>
              <w:right w:val="nil"/>
            </w:tcBorders>
          </w:tcPr>
          <w:p w:rsidR="00FA0CFC" w:rsidRPr="00743B7C" w:rsidRDefault="00FA0CFC" w:rsidP="00FA0C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B7C">
              <w:rPr>
                <w:rFonts w:ascii="Arial" w:hAnsi="Arial" w:cs="Arial"/>
                <w:b/>
                <w:sz w:val="24"/>
                <w:szCs w:val="24"/>
              </w:rPr>
              <w:t>eating disorders, complex trauma/personality disorders</w:t>
            </w:r>
          </w:p>
        </w:tc>
        <w:tc>
          <w:tcPr>
            <w:tcW w:w="7812" w:type="dxa"/>
            <w:gridSpan w:val="2"/>
            <w:tcBorders>
              <w:left w:val="nil"/>
            </w:tcBorders>
          </w:tcPr>
          <w:p w:rsidR="00FA0CFC" w:rsidRDefault="000A52E4" w:rsidP="00325C9A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743B7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C87D184" wp14:editId="417D92C3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66675</wp:posOffset>
                      </wp:positionV>
                      <wp:extent cx="142875" cy="142875"/>
                      <wp:effectExtent l="0" t="0" r="28575" b="2857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2872002" id="Oval 14" o:spid="_x0000_s1026" style="position:absolute;margin-left:.7pt;margin-top:5.25pt;width:11.25pt;height:11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" fillcolor="white [3201]" strokecolor="#f79646 [3209]" strokeweight="2pt"/>
                  </w:pict>
                </mc:Fallback>
              </mc:AlternateContent>
            </w:r>
            <w:r w:rsidR="00FA0CFC" w:rsidRPr="00743B7C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 </w:t>
            </w:r>
            <w:r w:rsidRPr="00743B7C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    </w:t>
            </w:r>
            <w:r w:rsidR="00137250" w:rsidRPr="00743B7C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</w:t>
            </w:r>
            <w:r w:rsidR="005A00ED" w:rsidRPr="00743B7C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Referral to mental health services</w:t>
            </w:r>
          </w:p>
          <w:p w:rsidR="00605C06" w:rsidRPr="00743B7C" w:rsidRDefault="00605C06" w:rsidP="00325C9A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3C32DD" w:rsidRPr="00743B7C" w:rsidTr="00605C06">
        <w:trPr>
          <w:trHeight w:val="297"/>
        </w:trPr>
        <w:tc>
          <w:tcPr>
            <w:tcW w:w="8490" w:type="dxa"/>
            <w:tcBorders>
              <w:right w:val="nil"/>
            </w:tcBorders>
          </w:tcPr>
          <w:p w:rsidR="003C32DD" w:rsidRPr="00743B7C" w:rsidRDefault="005012A5" w:rsidP="00325C9A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 w:rsidRPr="00743B7C">
              <w:rPr>
                <w:rFonts w:ascii="Arial" w:hAnsi="Arial" w:cs="Arial"/>
                <w:b/>
              </w:rPr>
              <w:t>s</w:t>
            </w:r>
            <w:r w:rsidR="00137250" w:rsidRPr="00743B7C">
              <w:rPr>
                <w:rFonts w:ascii="Arial" w:hAnsi="Arial" w:cs="Arial"/>
                <w:b/>
              </w:rPr>
              <w:t xml:space="preserve">evere </w:t>
            </w:r>
            <w:r w:rsidR="003C32DD" w:rsidRPr="00743B7C">
              <w:rPr>
                <w:rFonts w:ascii="Arial" w:hAnsi="Arial" w:cs="Arial"/>
                <w:b/>
              </w:rPr>
              <w:t>birth trauma</w:t>
            </w:r>
          </w:p>
        </w:tc>
        <w:tc>
          <w:tcPr>
            <w:tcW w:w="7812" w:type="dxa"/>
            <w:gridSpan w:val="2"/>
            <w:tcBorders>
              <w:left w:val="nil"/>
            </w:tcBorders>
          </w:tcPr>
          <w:p w:rsidR="003C32DD" w:rsidRDefault="003C32DD" w:rsidP="00325C9A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743B7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27625FC" wp14:editId="499C14F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6985</wp:posOffset>
                      </wp:positionV>
                      <wp:extent cx="142875" cy="142875"/>
                      <wp:effectExtent l="0" t="0" r="28575" b="2857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5D15A3" id="Oval 8" o:spid="_x0000_s1026" style="position:absolute;margin-left:.75pt;margin-top:.55pt;width:11.25pt;height:1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" fillcolor="white [3201]" strokecolor="#f79646 [3209]" strokeweight="2pt"/>
                  </w:pict>
                </mc:Fallback>
              </mc:AlternateContent>
            </w:r>
            <w:r w:rsidR="0039343B" w:rsidRPr="00743B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</w:t>
            </w:r>
            <w:r w:rsidR="005A00ED" w:rsidRPr="00743B7C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Referral to mental health services</w:t>
            </w:r>
          </w:p>
          <w:p w:rsidR="00605C06" w:rsidRPr="00743B7C" w:rsidRDefault="00605C06" w:rsidP="00325C9A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F6FBB" w:rsidRPr="00743B7C" w:rsidTr="00605C06">
        <w:tc>
          <w:tcPr>
            <w:tcW w:w="8490" w:type="dxa"/>
            <w:tcBorders>
              <w:right w:val="nil"/>
            </w:tcBorders>
          </w:tcPr>
          <w:p w:rsidR="00BF6FBB" w:rsidRPr="00743B7C" w:rsidRDefault="00BF6FBB" w:rsidP="00325C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B7C">
              <w:rPr>
                <w:rFonts w:ascii="Arial" w:hAnsi="Arial" w:cs="Arial"/>
                <w:b/>
                <w:sz w:val="24"/>
                <w:szCs w:val="24"/>
              </w:rPr>
              <w:t>Mild to moderate depression or anxiety (OCD, panic, phobia, trauma)</w:t>
            </w:r>
          </w:p>
          <w:p w:rsidR="00BF6FBB" w:rsidRPr="00743B7C" w:rsidRDefault="00BF6FBB" w:rsidP="00325C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B7C">
              <w:rPr>
                <w:rFonts w:ascii="Arial" w:hAnsi="Arial" w:cs="Arial"/>
                <w:b/>
                <w:sz w:val="24"/>
                <w:szCs w:val="24"/>
              </w:rPr>
              <w:t>UNLESS         AND a first degree relative with bipolar disorder or postpartum psychosis</w:t>
            </w:r>
          </w:p>
          <w:p w:rsidR="00BF6FBB" w:rsidRPr="00743B7C" w:rsidRDefault="00BF6FBB" w:rsidP="00325C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B7C">
              <w:rPr>
                <w:rFonts w:ascii="Arial" w:hAnsi="Arial" w:cs="Arial"/>
                <w:b/>
                <w:sz w:val="24"/>
                <w:szCs w:val="24"/>
              </w:rPr>
              <w:t>OR                  AND significant change in mental state in late pregnancy</w:t>
            </w:r>
            <w:r w:rsidR="006A4199" w:rsidRPr="00743B7C">
              <w:rPr>
                <w:rFonts w:ascii="Arial" w:hAnsi="Arial" w:cs="Arial"/>
                <w:b/>
                <w:sz w:val="24"/>
                <w:szCs w:val="24"/>
              </w:rPr>
              <w:t>/ early post-partum</w:t>
            </w:r>
          </w:p>
          <w:p w:rsidR="00BF6FBB" w:rsidRPr="00743B7C" w:rsidRDefault="00BF6FBB" w:rsidP="00325C9A">
            <w:pPr>
              <w:rPr>
                <w:rFonts w:ascii="Arial" w:hAnsi="Arial" w:cs="Arial"/>
                <w:sz w:val="24"/>
                <w:szCs w:val="24"/>
              </w:rPr>
            </w:pPr>
            <w:r w:rsidRPr="00743B7C">
              <w:rPr>
                <w:rFonts w:ascii="Arial" w:hAnsi="Arial" w:cs="Arial"/>
                <w:b/>
                <w:sz w:val="24"/>
                <w:szCs w:val="24"/>
              </w:rPr>
              <w:t>OR                  AND significant interference with the mother infant relationship</w:t>
            </w:r>
          </w:p>
        </w:tc>
        <w:tc>
          <w:tcPr>
            <w:tcW w:w="7812" w:type="dxa"/>
            <w:gridSpan w:val="2"/>
            <w:tcBorders>
              <w:left w:val="nil"/>
            </w:tcBorders>
          </w:tcPr>
          <w:p w:rsidR="00BF6FBB" w:rsidRPr="00743B7C" w:rsidRDefault="00605C06" w:rsidP="00325C9A">
            <w:pPr>
              <w:ind w:left="432"/>
              <w:rPr>
                <w:rFonts w:ascii="Arial" w:hAnsi="Arial" w:cs="Arial"/>
                <w:b/>
                <w:sz w:val="24"/>
                <w:szCs w:val="24"/>
              </w:rPr>
            </w:pPr>
            <w:r w:rsidRPr="00743B7C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4E3822" wp14:editId="41CC5DB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13970</wp:posOffset>
                      </wp:positionV>
                      <wp:extent cx="142875" cy="142875"/>
                      <wp:effectExtent l="0" t="0" r="28575" b="2857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06C472" id="Oval 25" o:spid="_x0000_s1026" style="position:absolute;margin-left:.75pt;margin-top:1.1pt;width:11.2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" fillcolor="white [3201]" strokecolor="#f79646 [3209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BF6FBB" w:rsidRPr="00743B7C">
              <w:rPr>
                <w:rFonts w:ascii="Arial" w:hAnsi="Arial" w:cs="Arial"/>
                <w:b/>
                <w:sz w:val="24"/>
                <w:szCs w:val="24"/>
              </w:rPr>
              <w:t>GP and/or M</w:t>
            </w:r>
            <w:r w:rsidR="00B45EBE" w:rsidRPr="00743B7C">
              <w:rPr>
                <w:rFonts w:ascii="Arial" w:hAnsi="Arial" w:cs="Arial"/>
                <w:b/>
                <w:sz w:val="24"/>
                <w:szCs w:val="24"/>
              </w:rPr>
              <w:t xml:space="preserve">y </w:t>
            </w:r>
            <w:r w:rsidR="00BF6FBB" w:rsidRPr="00743B7C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B45EBE" w:rsidRPr="00743B7C">
              <w:rPr>
                <w:rFonts w:ascii="Arial" w:hAnsi="Arial" w:cs="Arial"/>
                <w:b/>
                <w:sz w:val="24"/>
                <w:szCs w:val="24"/>
              </w:rPr>
              <w:t xml:space="preserve">ellbeing </w:t>
            </w:r>
            <w:r w:rsidR="00BF6FBB" w:rsidRPr="00743B7C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B45EBE" w:rsidRPr="00743B7C">
              <w:rPr>
                <w:rFonts w:ascii="Arial" w:hAnsi="Arial" w:cs="Arial"/>
                <w:b/>
                <w:sz w:val="24"/>
                <w:szCs w:val="24"/>
              </w:rPr>
              <w:t>ollege</w:t>
            </w:r>
          </w:p>
          <w:p w:rsidR="00605C06" w:rsidRDefault="00605C06" w:rsidP="00325C9A">
            <w:pPr>
              <w:ind w:left="492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743B7C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158BB6" wp14:editId="499D66C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68580</wp:posOffset>
                      </wp:positionV>
                      <wp:extent cx="142875" cy="142875"/>
                      <wp:effectExtent l="0" t="0" r="28575" b="28575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6231E9" id="Oval 28" o:spid="_x0000_s1026" style="position:absolute;margin-left:.75pt;margin-top:5.4pt;width:11.2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" fillcolor="white [3201]" strokecolor="#f79646 [3209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</w:t>
            </w:r>
            <w:r w:rsidR="00957798" w:rsidRPr="00743B7C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Referral to mental health services</w:t>
            </w:r>
            <w:r w:rsidR="00957798" w:rsidRPr="00743B7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                                                                      </w:t>
            </w:r>
          </w:p>
          <w:p w:rsidR="00BF6FBB" w:rsidRDefault="00BF6FBB" w:rsidP="00325C9A">
            <w:pPr>
              <w:ind w:left="492"/>
              <w:rPr>
                <w:rFonts w:ascii="Arial" w:hAnsi="Arial" w:cs="Arial"/>
                <w:sz w:val="24"/>
                <w:szCs w:val="24"/>
              </w:rPr>
            </w:pPr>
          </w:p>
          <w:p w:rsidR="00605C06" w:rsidRDefault="00605C06" w:rsidP="00325C9A">
            <w:pPr>
              <w:ind w:left="492"/>
              <w:rPr>
                <w:rFonts w:ascii="Arial" w:hAnsi="Arial" w:cs="Arial"/>
                <w:sz w:val="24"/>
                <w:szCs w:val="24"/>
              </w:rPr>
            </w:pPr>
            <w:r w:rsidRPr="00743B7C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AAF879" wp14:editId="6F0B04E2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81915</wp:posOffset>
                      </wp:positionV>
                      <wp:extent cx="142875" cy="142875"/>
                      <wp:effectExtent l="0" t="0" r="28575" b="28575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C60ECD" id="Oval 27" o:spid="_x0000_s1026" style="position:absolute;margin-left:-1.5pt;margin-top:6.45pt;width:11.25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" fillcolor="white [3201]" strokecolor="#f79646 [3209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</w:t>
            </w:r>
            <w:r w:rsidRPr="00743B7C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Referral to mental health services                                                                                   </w:t>
            </w:r>
          </w:p>
          <w:p w:rsidR="00605C06" w:rsidRDefault="00605C06" w:rsidP="00325C9A">
            <w:pPr>
              <w:ind w:left="492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  <w:p w:rsidR="00605C06" w:rsidRPr="00743B7C" w:rsidRDefault="00605C06" w:rsidP="00325C9A">
            <w:pPr>
              <w:ind w:left="492"/>
              <w:rPr>
                <w:rFonts w:ascii="Arial" w:hAnsi="Arial" w:cs="Arial"/>
                <w:sz w:val="24"/>
                <w:szCs w:val="24"/>
              </w:rPr>
            </w:pPr>
            <w:r w:rsidRPr="00743B7C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CCB2C01" wp14:editId="6963D457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6350</wp:posOffset>
                      </wp:positionV>
                      <wp:extent cx="142875" cy="142875"/>
                      <wp:effectExtent l="0" t="0" r="28575" b="28575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C132BF7" id="Oval 29" o:spid="_x0000_s1026" style="position:absolute;margin-left:-1.5pt;margin-top:.5pt;width:11.25pt;height:1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" fillcolor="white [3201]" strokecolor="#f79646 [3209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</w:t>
            </w:r>
            <w:r w:rsidRPr="00743B7C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Referral to mental health services</w:t>
            </w:r>
          </w:p>
        </w:tc>
      </w:tr>
      <w:tr w:rsidR="00BF6FBB" w:rsidRPr="00743B7C" w:rsidTr="00605C06">
        <w:tc>
          <w:tcPr>
            <w:tcW w:w="8490" w:type="dxa"/>
            <w:tcBorders>
              <w:right w:val="nil"/>
            </w:tcBorders>
          </w:tcPr>
          <w:p w:rsidR="00BF6FBB" w:rsidRPr="00743B7C" w:rsidRDefault="00BF6FBB" w:rsidP="00325C9A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743B7C">
              <w:rPr>
                <w:rFonts w:ascii="Arial" w:hAnsi="Arial" w:cs="Arial"/>
                <w:b/>
                <w:sz w:val="24"/>
                <w:szCs w:val="24"/>
              </w:rPr>
              <w:t xml:space="preserve">First degree relative with bipolar disorder or postpartum psychosis in absence of personal illness                                                     </w:t>
            </w:r>
          </w:p>
        </w:tc>
        <w:tc>
          <w:tcPr>
            <w:tcW w:w="7812" w:type="dxa"/>
            <w:gridSpan w:val="2"/>
            <w:tcBorders>
              <w:left w:val="nil"/>
            </w:tcBorders>
          </w:tcPr>
          <w:p w:rsidR="00605C06" w:rsidRDefault="004320BE" w:rsidP="00605C06">
            <w:pPr>
              <w:ind w:left="432"/>
              <w:rPr>
                <w:rFonts w:ascii="Arial" w:hAnsi="Arial" w:cs="Arial"/>
                <w:b/>
                <w:sz w:val="24"/>
                <w:szCs w:val="24"/>
              </w:rPr>
            </w:pPr>
            <w:r w:rsidRPr="00743B7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44A224" wp14:editId="3D0CF9A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82550</wp:posOffset>
                      </wp:positionV>
                      <wp:extent cx="142875" cy="142875"/>
                      <wp:effectExtent l="0" t="0" r="28575" b="28575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4E12022" id="Oval 31" o:spid="_x0000_s1026" style="position:absolute;margin-left:-3.75pt;margin-top:6.5pt;width:11.2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" fillcolor="white [3201]" strokecolor="#f79646 [3209]" strokeweight="2pt"/>
                  </w:pict>
                </mc:Fallback>
              </mc:AlternateContent>
            </w:r>
            <w:r w:rsidR="00605C06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BF6FBB" w:rsidRPr="00743B7C">
              <w:rPr>
                <w:rFonts w:ascii="Arial" w:hAnsi="Arial" w:cs="Arial"/>
                <w:b/>
                <w:sz w:val="24"/>
                <w:szCs w:val="24"/>
              </w:rPr>
              <w:t xml:space="preserve">Careful monitoring by maternity and primary care though </w:t>
            </w:r>
            <w:r w:rsidR="00605C0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605C06" w:rsidRDefault="00605C06" w:rsidP="00605C06">
            <w:pPr>
              <w:ind w:left="43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743B7C">
              <w:rPr>
                <w:rFonts w:ascii="Arial" w:hAnsi="Arial" w:cs="Arial"/>
                <w:b/>
                <w:sz w:val="24"/>
                <w:szCs w:val="24"/>
              </w:rPr>
              <w:t>early post-partum. Refer into SECONDARY MENTAL HEALTH</w:t>
            </w:r>
          </w:p>
          <w:p w:rsidR="00BF6FBB" w:rsidRPr="00743B7C" w:rsidRDefault="00605C06" w:rsidP="00605C06">
            <w:pPr>
              <w:ind w:left="43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E16640" w:rsidRPr="00743B7C">
              <w:rPr>
                <w:rFonts w:ascii="Arial" w:hAnsi="Arial" w:cs="Arial"/>
                <w:b/>
                <w:sz w:val="24"/>
                <w:szCs w:val="24"/>
              </w:rPr>
              <w:t>TEAM</w:t>
            </w:r>
            <w:r w:rsidR="00BF6FBB" w:rsidRPr="00743B7C">
              <w:rPr>
                <w:rFonts w:ascii="Arial" w:hAnsi="Arial" w:cs="Arial"/>
                <w:b/>
                <w:sz w:val="24"/>
                <w:szCs w:val="24"/>
              </w:rPr>
              <w:t xml:space="preserve"> any sudden changes in mental state</w:t>
            </w:r>
            <w:r w:rsidR="004320BE" w:rsidRPr="00743B7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BF6FBB" w:rsidRPr="00743B7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:rsidR="00D552C6" w:rsidRPr="00743B7C" w:rsidRDefault="00D552C6" w:rsidP="00D23985">
      <w:pPr>
        <w:rPr>
          <w:rFonts w:ascii="Arial" w:hAnsi="Arial" w:cs="Arial"/>
          <w:sz w:val="24"/>
          <w:szCs w:val="24"/>
        </w:rPr>
      </w:pPr>
    </w:p>
    <w:sectPr w:rsidR="00D552C6" w:rsidRPr="00743B7C" w:rsidSect="00891367">
      <w:headerReference w:type="default" r:id="rId7"/>
      <w:footerReference w:type="default" r:id="rId8"/>
      <w:pgSz w:w="16838" w:h="11906" w:orient="landscape"/>
      <w:pgMar w:top="142" w:right="111" w:bottom="426" w:left="1276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79C" w:rsidRDefault="0074379C" w:rsidP="00D23985">
      <w:pPr>
        <w:spacing w:after="0" w:line="240" w:lineRule="auto"/>
      </w:pPr>
      <w:r>
        <w:separator/>
      </w:r>
    </w:p>
  </w:endnote>
  <w:endnote w:type="continuationSeparator" w:id="0">
    <w:p w:rsidR="0074379C" w:rsidRDefault="0074379C" w:rsidP="00D2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D7E" w:rsidRPr="0055679C" w:rsidRDefault="002A4948">
    <w:pPr>
      <w:pStyle w:val="Footer"/>
      <w:rPr>
        <w:rFonts w:ascii="Arial" w:hAnsi="Arial" w:cs="Arial"/>
        <w:b/>
        <w:szCs w:val="24"/>
      </w:rPr>
    </w:pPr>
    <w:r w:rsidRPr="0055679C">
      <w:rPr>
        <w:rFonts w:ascii="Arial" w:hAnsi="Arial" w:cs="Arial"/>
        <w:b/>
        <w:szCs w:val="24"/>
      </w:rPr>
      <w:t>SMABS-Referral Criteria-ReferrerV1.</w:t>
    </w:r>
    <w:r w:rsidR="00743B7C">
      <w:rPr>
        <w:rFonts w:ascii="Arial" w:hAnsi="Arial" w:cs="Arial"/>
        <w:b/>
        <w:szCs w:val="24"/>
      </w:rPr>
      <w:t>1</w:t>
    </w:r>
    <w:r w:rsidRPr="0055679C">
      <w:rPr>
        <w:rFonts w:ascii="Arial" w:hAnsi="Arial" w:cs="Arial"/>
        <w:b/>
        <w:szCs w:val="24"/>
      </w:rPr>
      <w:t xml:space="preserve"> – </w:t>
    </w:r>
    <w:r w:rsidR="00743B7C">
      <w:rPr>
        <w:rFonts w:ascii="Arial" w:hAnsi="Arial" w:cs="Arial"/>
        <w:b/>
        <w:szCs w:val="24"/>
      </w:rPr>
      <w:t>10.05.18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79C" w:rsidRDefault="0074379C" w:rsidP="00D23985">
      <w:pPr>
        <w:spacing w:after="0" w:line="240" w:lineRule="auto"/>
      </w:pPr>
      <w:r>
        <w:separator/>
      </w:r>
    </w:p>
  </w:footnote>
  <w:footnote w:type="continuationSeparator" w:id="0">
    <w:p w:rsidR="0074379C" w:rsidRDefault="0074379C" w:rsidP="00D2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79C" w:rsidRDefault="0055679C" w:rsidP="00EF0D7E">
    <w:pPr>
      <w:pStyle w:val="Header"/>
      <w:ind w:left="720"/>
      <w:jc w:val="center"/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C6"/>
    <w:rsid w:val="00013F0A"/>
    <w:rsid w:val="00026F87"/>
    <w:rsid w:val="000A52E4"/>
    <w:rsid w:val="000C03E0"/>
    <w:rsid w:val="000E59A3"/>
    <w:rsid w:val="00137250"/>
    <w:rsid w:val="00154117"/>
    <w:rsid w:val="00170D14"/>
    <w:rsid w:val="001A0A5D"/>
    <w:rsid w:val="00215340"/>
    <w:rsid w:val="0024268E"/>
    <w:rsid w:val="00261045"/>
    <w:rsid w:val="002A4948"/>
    <w:rsid w:val="00336435"/>
    <w:rsid w:val="003372A4"/>
    <w:rsid w:val="0036311C"/>
    <w:rsid w:val="0039343B"/>
    <w:rsid w:val="003C32DD"/>
    <w:rsid w:val="003E6543"/>
    <w:rsid w:val="003F43EC"/>
    <w:rsid w:val="004202DF"/>
    <w:rsid w:val="004320BE"/>
    <w:rsid w:val="00465D4E"/>
    <w:rsid w:val="0049463F"/>
    <w:rsid w:val="004B4F4E"/>
    <w:rsid w:val="004C4B83"/>
    <w:rsid w:val="004F7916"/>
    <w:rsid w:val="005012A5"/>
    <w:rsid w:val="005550A5"/>
    <w:rsid w:val="0055679C"/>
    <w:rsid w:val="005A00ED"/>
    <w:rsid w:val="005A3D31"/>
    <w:rsid w:val="005D210A"/>
    <w:rsid w:val="005F7698"/>
    <w:rsid w:val="00605C06"/>
    <w:rsid w:val="0061123D"/>
    <w:rsid w:val="006249A6"/>
    <w:rsid w:val="00692B62"/>
    <w:rsid w:val="006A4199"/>
    <w:rsid w:val="0074379C"/>
    <w:rsid w:val="00743B7C"/>
    <w:rsid w:val="00767DB1"/>
    <w:rsid w:val="00782A0F"/>
    <w:rsid w:val="0079266A"/>
    <w:rsid w:val="00840583"/>
    <w:rsid w:val="00841823"/>
    <w:rsid w:val="00891367"/>
    <w:rsid w:val="008C1099"/>
    <w:rsid w:val="008E1B99"/>
    <w:rsid w:val="00931E97"/>
    <w:rsid w:val="009359E3"/>
    <w:rsid w:val="00957798"/>
    <w:rsid w:val="00980D2E"/>
    <w:rsid w:val="00991EAB"/>
    <w:rsid w:val="009B5142"/>
    <w:rsid w:val="00A251A8"/>
    <w:rsid w:val="00A43101"/>
    <w:rsid w:val="00A43FFD"/>
    <w:rsid w:val="00A4666C"/>
    <w:rsid w:val="00A902E1"/>
    <w:rsid w:val="00AA6A60"/>
    <w:rsid w:val="00AC7AFB"/>
    <w:rsid w:val="00B345A9"/>
    <w:rsid w:val="00B45EBE"/>
    <w:rsid w:val="00B61F3F"/>
    <w:rsid w:val="00B6217D"/>
    <w:rsid w:val="00BD1B00"/>
    <w:rsid w:val="00BF6FBB"/>
    <w:rsid w:val="00C0475D"/>
    <w:rsid w:val="00C22118"/>
    <w:rsid w:val="00C800F6"/>
    <w:rsid w:val="00CB0DE3"/>
    <w:rsid w:val="00D12ED1"/>
    <w:rsid w:val="00D23985"/>
    <w:rsid w:val="00D249E4"/>
    <w:rsid w:val="00D552C6"/>
    <w:rsid w:val="00D56E80"/>
    <w:rsid w:val="00E16640"/>
    <w:rsid w:val="00E80EBF"/>
    <w:rsid w:val="00EF0D7E"/>
    <w:rsid w:val="00F049B6"/>
    <w:rsid w:val="00FA0CFC"/>
    <w:rsid w:val="00FC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58433B09-2C59-4AB6-A999-D9F16272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2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9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85"/>
  </w:style>
  <w:style w:type="paragraph" w:styleId="Footer">
    <w:name w:val="footer"/>
    <w:basedOn w:val="Normal"/>
    <w:link w:val="FooterChar"/>
    <w:uiPriority w:val="99"/>
    <w:unhideWhenUsed/>
    <w:rsid w:val="00D239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737</Words>
  <Characters>4204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District Care Trust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Milne</dc:creator>
  <cp:lastModifiedBy>Helena Stylianou</cp:lastModifiedBy>
  <cp:revision>2</cp:revision>
  <cp:lastPrinted>2018-05-10T15:58:00Z</cp:lastPrinted>
  <dcterms:created xsi:type="dcterms:W3CDTF">2018-05-11T08:21:00Z</dcterms:created>
  <dcterms:modified xsi:type="dcterms:W3CDTF">2018-05-11T08:21:00Z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293828519</vt:i4>
  </property>
</Properties>
</file>